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0F" w:rsidRPr="00656182" w:rsidRDefault="004943EA">
      <w:pPr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-128270</wp:posOffset>
            </wp:positionV>
            <wp:extent cx="914400" cy="914400"/>
            <wp:effectExtent l="0" t="0" r="0" b="0"/>
            <wp:wrapNone/>
            <wp:docPr id="1" name="Bild 1" descr="Hjärna i huv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rainInhead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F25" w:rsidRPr="00656182">
        <w:rPr>
          <w:sz w:val="20"/>
          <w:szCs w:val="20"/>
        </w:rPr>
        <w:t xml:space="preserve">  </w:t>
      </w:r>
      <w:r w:rsidR="00167270" w:rsidRPr="00656182">
        <w:rPr>
          <w:sz w:val="20"/>
          <w:szCs w:val="20"/>
        </w:rPr>
        <w:t>Bi2</w:t>
      </w:r>
      <w:r w:rsidRPr="004943EA">
        <w:rPr>
          <w:noProof/>
          <w:sz w:val="20"/>
          <w:szCs w:val="20"/>
        </w:rPr>
        <w:t xml:space="preserve"> </w:t>
      </w:r>
    </w:p>
    <w:p w:rsidR="00167270" w:rsidRPr="00656182" w:rsidRDefault="00167270">
      <w:pPr>
        <w:rPr>
          <w:sz w:val="20"/>
          <w:szCs w:val="20"/>
        </w:rPr>
      </w:pPr>
      <w:r w:rsidRPr="00656182">
        <w:rPr>
          <w:sz w:val="20"/>
          <w:szCs w:val="20"/>
        </w:rPr>
        <w:t>Instuderingsfrågor</w:t>
      </w:r>
      <w:r w:rsidRPr="00656182">
        <w:rPr>
          <w:b/>
          <w:sz w:val="20"/>
          <w:szCs w:val="20"/>
        </w:rPr>
        <w:t xml:space="preserve"> Nervsystemet</w:t>
      </w:r>
      <w:r w:rsidRPr="00656182">
        <w:rPr>
          <w:sz w:val="20"/>
          <w:szCs w:val="20"/>
        </w:rPr>
        <w:t xml:space="preserve"> (människans fysiologi kap</w:t>
      </w:r>
      <w:r w:rsidR="00B15143" w:rsidRPr="00656182">
        <w:rPr>
          <w:sz w:val="20"/>
          <w:szCs w:val="20"/>
        </w:rPr>
        <w:t xml:space="preserve"> </w:t>
      </w:r>
      <w:r w:rsidRPr="00656182">
        <w:rPr>
          <w:sz w:val="20"/>
          <w:szCs w:val="20"/>
        </w:rPr>
        <w:t>3)</w:t>
      </w:r>
      <w:r w:rsidR="004943EA">
        <w:rPr>
          <w:sz w:val="20"/>
          <w:szCs w:val="20"/>
        </w:rPr>
        <w:tab/>
      </w:r>
      <w:r w:rsidR="004943EA">
        <w:rPr>
          <w:sz w:val="20"/>
          <w:szCs w:val="20"/>
        </w:rPr>
        <w:tab/>
      </w:r>
      <w:r w:rsidR="004943EA">
        <w:rPr>
          <w:sz w:val="20"/>
          <w:szCs w:val="20"/>
        </w:rPr>
        <w:tab/>
      </w:r>
    </w:p>
    <w:p w:rsidR="00167270" w:rsidRPr="006B3D33" w:rsidRDefault="00167270" w:rsidP="00167270">
      <w:pPr>
        <w:pStyle w:val="Normalwebb"/>
        <w:spacing w:before="62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0"/>
          <w:szCs w:val="20"/>
          <w:u w:val="single"/>
        </w:rPr>
        <w:t>Nervsystemet (s. 70–83</w:t>
      </w:r>
      <w:r w:rsidRPr="006B3D33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>)</w:t>
      </w:r>
      <w:r w:rsidR="006B3D33" w:rsidRPr="006B3D33">
        <w:rPr>
          <w:rFonts w:asciiTheme="minorHAnsi" w:eastAsiaTheme="minorEastAsia" w:hAnsi="Calibri" w:cstheme="minorBidi"/>
          <w:bCs/>
          <w:color w:val="000000" w:themeColor="text1"/>
          <w:kern w:val="24"/>
          <w:sz w:val="20"/>
          <w:szCs w:val="20"/>
        </w:rPr>
        <w:t xml:space="preserve">  (Läs sidorna i boken först!)</w:t>
      </w:r>
    </w:p>
    <w:p w:rsidR="00167270" w:rsidRPr="00656182" w:rsidRDefault="00167270" w:rsidP="00167270">
      <w:pPr>
        <w:pStyle w:val="Normalwebb"/>
        <w:spacing w:before="62" w:beforeAutospacing="0" w:after="0" w:afterAutospacing="0"/>
        <w:rPr>
          <w:sz w:val="20"/>
          <w:szCs w:val="20"/>
        </w:rPr>
      </w:pPr>
    </w:p>
    <w:p w:rsidR="00167270" w:rsidRPr="00656182" w:rsidRDefault="00167270" w:rsidP="007256F5">
      <w:pPr>
        <w:pStyle w:val="Normalwebb"/>
        <w:numPr>
          <w:ilvl w:val="0"/>
          <w:numId w:val="2"/>
        </w:numPr>
        <w:spacing w:before="62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Varför </w:t>
      </w:r>
      <w:r w:rsidR="00BD20D4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behöver djur ett 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nervsystem?</w:t>
      </w:r>
    </w:p>
    <w:p w:rsidR="004D234C" w:rsidRPr="00656182" w:rsidRDefault="004D234C" w:rsidP="00167270">
      <w:pPr>
        <w:pStyle w:val="Normalwebb"/>
        <w:spacing w:before="62" w:beforeAutospacing="0" w:after="0" w:afterAutospacing="0"/>
        <w:rPr>
          <w:sz w:val="20"/>
          <w:szCs w:val="20"/>
        </w:rPr>
      </w:pPr>
    </w:p>
    <w:p w:rsidR="00167270" w:rsidRPr="00656182" w:rsidRDefault="00167270" w:rsidP="00167270">
      <w:pPr>
        <w:pStyle w:val="Normalwebb"/>
        <w:numPr>
          <w:ilvl w:val="0"/>
          <w:numId w:val="2"/>
        </w:numPr>
        <w:spacing w:before="62" w:beforeAutospacing="0" w:after="0" w:afterAutospacing="0"/>
        <w:rPr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Beskriv </w:t>
      </w:r>
      <w:r w:rsidR="004D234C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översiktligt </w:t>
      </w:r>
      <w:r w:rsidR="000B0D2D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indelningen</w:t>
      </w:r>
      <w:r w:rsidR="00CF0DB5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 xml:space="preserve"> av människans </w:t>
      </w:r>
      <w:r w:rsidRPr="00656182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nervsystem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.</w:t>
      </w:r>
      <w:r w:rsidR="00CF0DB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Använd orden </w:t>
      </w:r>
      <w:r w:rsidR="000B0D2D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CNS</w:t>
      </w:r>
      <w:r w:rsidR="00D53366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, PNS</w:t>
      </w:r>
      <w:r w:rsidR="00CF0DB5" w:rsidRPr="00CF0DB5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, hjärna, ryggmärg, somatiska- /autonoma nervsystemet, parasympatiska-/ sympatiska nervsystemet. sensoriska nerver, motoriska nerver</w:t>
      </w:r>
      <w:r w:rsidR="00CF0DB5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.</w:t>
      </w:r>
      <w:r w:rsidR="00CF0DB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Rita 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gä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rna en bild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med</w:t>
      </w:r>
      <w:r w:rsidR="007256F5" w:rsidRPr="00656182">
        <w:rPr>
          <w:sz w:val="20"/>
          <w:szCs w:val="20"/>
        </w:rPr>
        <w:t xml:space="preserve"> 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pilar.</w:t>
      </w:r>
    </w:p>
    <w:p w:rsidR="004D234C" w:rsidRPr="00656182" w:rsidRDefault="004D234C" w:rsidP="00167270">
      <w:pPr>
        <w:pStyle w:val="Normalwebb"/>
        <w:spacing w:before="62" w:beforeAutospacing="0" w:after="0" w:afterAutospacing="0"/>
        <w:rPr>
          <w:sz w:val="20"/>
          <w:szCs w:val="20"/>
        </w:rPr>
      </w:pPr>
    </w:p>
    <w:p w:rsidR="00167270" w:rsidRPr="00656182" w:rsidRDefault="00167270" w:rsidP="00167270">
      <w:pPr>
        <w:pStyle w:val="Normalwebb"/>
        <w:numPr>
          <w:ilvl w:val="0"/>
          <w:numId w:val="2"/>
        </w:numPr>
        <w:spacing w:before="62" w:beforeAutospacing="0" w:after="0" w:afterAutospacing="0"/>
        <w:rPr>
          <w:sz w:val="20"/>
          <w:szCs w:val="20"/>
        </w:rPr>
      </w:pPr>
      <w:r w:rsidRPr="00656182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Vilken del av det autonoma nervsystemet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ä</w:t>
      </w:r>
      <w:r w:rsidR="000B0D2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r aktivt</w:t>
      </w:r>
      <w:r w:rsidR="00E95A7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:</w:t>
      </w:r>
    </w:p>
    <w:p w:rsidR="00167270" w:rsidRPr="00656182" w:rsidRDefault="00167270" w:rsidP="007256F5">
      <w:pPr>
        <w:pStyle w:val="Normalwebb"/>
        <w:spacing w:before="62" w:beforeAutospacing="0" w:after="0" w:afterAutospacing="0"/>
        <w:ind w:firstLine="720"/>
        <w:rPr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a) 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när 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du blir skrä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md av en 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skällande hund?</w:t>
      </w:r>
    </w:p>
    <w:p w:rsidR="00167270" w:rsidRPr="00656182" w:rsidRDefault="00167270" w:rsidP="007256F5">
      <w:pPr>
        <w:pStyle w:val="Normalwebb"/>
        <w:spacing w:before="62" w:beforeAutospacing="0" w:after="0" w:afterAutospacing="0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b) 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när du t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a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r det lugnt i soffan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?</w:t>
      </w:r>
    </w:p>
    <w:p w:rsidR="004D234C" w:rsidRPr="00656182" w:rsidRDefault="004D234C" w:rsidP="00167270">
      <w:pPr>
        <w:pStyle w:val="Normalwebb"/>
        <w:spacing w:before="62" w:beforeAutospacing="0" w:after="0" w:afterAutospacing="0"/>
        <w:rPr>
          <w:sz w:val="20"/>
          <w:szCs w:val="20"/>
        </w:rPr>
      </w:pPr>
    </w:p>
    <w:p w:rsidR="00167270" w:rsidRDefault="00167270" w:rsidP="007256F5">
      <w:pPr>
        <w:pStyle w:val="Normalwebb"/>
        <w:numPr>
          <w:ilvl w:val="0"/>
          <w:numId w:val="2"/>
        </w:numPr>
        <w:spacing w:before="62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Rita en nervcell. Namnge och förklara </w:t>
      </w:r>
      <w:r w:rsidR="004D234C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kort 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funktionen hos nervcellens olika delar.</w:t>
      </w:r>
    </w:p>
    <w:p w:rsidR="00CF0DB5" w:rsidRPr="00656182" w:rsidRDefault="00CF0DB5" w:rsidP="00CF0DB5">
      <w:pPr>
        <w:pStyle w:val="Normalwebb"/>
        <w:spacing w:before="62" w:beforeAutospacing="0" w:after="0" w:afterAutospacing="0"/>
        <w:ind w:left="36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CF0DB5" w:rsidRPr="00656182" w:rsidRDefault="00CF0DB5" w:rsidP="00CF0DB5">
      <w:pPr>
        <w:pStyle w:val="Normalwebb"/>
        <w:numPr>
          <w:ilvl w:val="0"/>
          <w:numId w:val="2"/>
        </w:numPr>
        <w:spacing w:before="62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Förklara vad 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som menas med en cells vilopotential (</w:t>
      </w:r>
      <w:r w:rsidRPr="00656182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membranpotential</w:t>
      </w:r>
      <w:r w:rsidR="006B3D33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)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.</w:t>
      </w:r>
    </w:p>
    <w:p w:rsidR="004D234C" w:rsidRPr="00656182" w:rsidRDefault="004D234C" w:rsidP="00167270">
      <w:pPr>
        <w:pStyle w:val="Normalwebb"/>
        <w:spacing w:before="62" w:beforeAutospacing="0" w:after="0" w:afterAutospacing="0"/>
        <w:rPr>
          <w:sz w:val="20"/>
          <w:szCs w:val="20"/>
        </w:rPr>
      </w:pPr>
    </w:p>
    <w:p w:rsidR="00A57F29" w:rsidRPr="00656182" w:rsidRDefault="000B0D2D" w:rsidP="00A57F29">
      <w:pPr>
        <w:pStyle w:val="Normalwebb"/>
        <w:numPr>
          <w:ilvl w:val="0"/>
          <w:numId w:val="2"/>
        </w:numPr>
        <w:spacing w:before="9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*</w:t>
      </w:r>
      <w:r w:rsidR="00A57F29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Hur fungerar en nervcell? </w:t>
      </w:r>
      <w:r w:rsidR="00167270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Förklara vad nervcellens vilopotential är och hur den upprätthålls?</w:t>
      </w:r>
      <w:r w:rsidR="00A57F29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Vad är en </w:t>
      </w:r>
      <w:r w:rsidR="00A57F29" w:rsidRPr="00656182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aktionspotential</w:t>
      </w:r>
      <w:r w:rsidR="00A57F29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? Vad händer då nervcellen retas av en stimulus? Förklara hur nervimpulsen sprids vidare i axonet.</w:t>
      </w:r>
      <w:r w:rsidR="00E95A7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Vad har myelinskidan för funktion (Ranvierska noder).</w:t>
      </w:r>
    </w:p>
    <w:p w:rsidR="004D234C" w:rsidRPr="00656182" w:rsidRDefault="004D234C" w:rsidP="00167270">
      <w:pPr>
        <w:pStyle w:val="Normalwebb"/>
        <w:spacing w:before="96" w:beforeAutospacing="0" w:after="0" w:afterAutospacing="0"/>
        <w:rPr>
          <w:sz w:val="20"/>
          <w:szCs w:val="20"/>
        </w:rPr>
      </w:pPr>
    </w:p>
    <w:p w:rsidR="00167270" w:rsidRPr="006B3D33" w:rsidRDefault="000B0D2D" w:rsidP="006B3D33">
      <w:pPr>
        <w:pStyle w:val="Normalwebb"/>
        <w:numPr>
          <w:ilvl w:val="0"/>
          <w:numId w:val="2"/>
        </w:numPr>
        <w:spacing w:before="9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Vad är en </w:t>
      </w:r>
      <w:r w:rsidR="00167270" w:rsidRPr="00656182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synaps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?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</w:t>
      </w:r>
      <w:r w:rsidRP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Rita en synaps </w:t>
      </w:r>
      <w:r w:rsidR="00167270" w:rsidRP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och förklara </w:t>
      </w:r>
      <w:r w:rsidR="00167270" w:rsidRPr="006B3D33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vad som händer i synapsen</w:t>
      </w:r>
      <w:r w:rsid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ta med ord som: signalsubstans, receptor, synapsklyfta, exocytos, jonkanal, aktionspotential mfl</w:t>
      </w:r>
      <w:r w:rsidR="00167270" w:rsidRPr="006B3D33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</w:p>
    <w:p w:rsidR="004D234C" w:rsidRPr="00656182" w:rsidRDefault="004D234C" w:rsidP="00167270">
      <w:pPr>
        <w:pStyle w:val="Normalwebb"/>
        <w:spacing w:before="96" w:beforeAutospacing="0" w:after="0" w:afterAutospacing="0"/>
        <w:rPr>
          <w:sz w:val="20"/>
          <w:szCs w:val="20"/>
        </w:rPr>
      </w:pPr>
    </w:p>
    <w:p w:rsidR="00167270" w:rsidRPr="00656182" w:rsidRDefault="00167270" w:rsidP="007256F5">
      <w:pPr>
        <w:pStyle w:val="Normalwebb"/>
        <w:numPr>
          <w:ilvl w:val="0"/>
          <w:numId w:val="2"/>
        </w:numPr>
        <w:spacing w:before="9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Vad är en </w:t>
      </w:r>
      <w:r w:rsidRPr="00656182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neurotransmittor</w:t>
      </w:r>
      <w:r w:rsidR="000B0D2D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 xml:space="preserve"> (signalsubstans) 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?  Ge exempel på några </w:t>
      </w:r>
      <w:r w:rsidR="00A57F29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olika 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neurotransmittorer och förklara </w:t>
      </w:r>
      <w:r w:rsidR="000B0D2D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kort vad de har för funktion/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hur de fungerar.</w:t>
      </w:r>
    </w:p>
    <w:p w:rsidR="007D43B6" w:rsidRPr="00656182" w:rsidRDefault="007D43B6" w:rsidP="00167270">
      <w:pPr>
        <w:pStyle w:val="Normalwebb"/>
        <w:spacing w:before="96" w:beforeAutospacing="0" w:after="0" w:afterAutospacing="0"/>
        <w:rPr>
          <w:sz w:val="20"/>
          <w:szCs w:val="20"/>
        </w:rPr>
      </w:pPr>
    </w:p>
    <w:p w:rsidR="00167270" w:rsidRPr="00656182" w:rsidRDefault="00167270" w:rsidP="006232D7">
      <w:pPr>
        <w:pStyle w:val="Normalwebb"/>
        <w:spacing w:before="86" w:beforeAutospacing="0" w:after="0" w:afterAutospacing="0"/>
        <w:ind w:firstLine="36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u w:val="single"/>
        </w:rPr>
        <w:t>Hur fungerar nervsystemet? (s. 84–92)</w:t>
      </w:r>
    </w:p>
    <w:p w:rsidR="00167270" w:rsidRPr="00656182" w:rsidRDefault="00167270" w:rsidP="00167270">
      <w:pPr>
        <w:pStyle w:val="Normalwebb"/>
        <w:spacing w:before="86" w:beforeAutospacing="0" w:after="0" w:afterAutospacing="0"/>
        <w:rPr>
          <w:sz w:val="20"/>
          <w:szCs w:val="20"/>
        </w:rPr>
      </w:pPr>
    </w:p>
    <w:p w:rsidR="00167270" w:rsidRPr="00656182" w:rsidRDefault="00167270" w:rsidP="007256F5">
      <w:pPr>
        <w:pStyle w:val="Normalwebb"/>
        <w:numPr>
          <w:ilvl w:val="0"/>
          <w:numId w:val="2"/>
        </w:numPr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Vad är en receptor? Beskriv lite kortfattat hur en receptor fungerar.</w:t>
      </w:r>
      <w:r w:rsidR="004D234C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(Receptor kan betyda olika saker – läs rutan på sid 84)</w:t>
      </w:r>
    </w:p>
    <w:p w:rsidR="004D234C" w:rsidRPr="00656182" w:rsidRDefault="004D234C" w:rsidP="00167270">
      <w:pPr>
        <w:pStyle w:val="Normalwebb"/>
        <w:spacing w:before="86" w:beforeAutospacing="0" w:after="0" w:afterAutospacing="0"/>
        <w:rPr>
          <w:sz w:val="20"/>
          <w:szCs w:val="20"/>
        </w:rPr>
      </w:pPr>
    </w:p>
    <w:p w:rsidR="00167270" w:rsidRPr="00656182" w:rsidRDefault="00167270" w:rsidP="007256F5">
      <w:pPr>
        <w:pStyle w:val="Normalwebb"/>
        <w:numPr>
          <w:ilvl w:val="0"/>
          <w:numId w:val="2"/>
        </w:numPr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I boken nämns fyra olika receptorer</w:t>
      </w:r>
      <w:r w:rsidR="004D234C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(receptorer kopplade till sensoriska nervsystemet)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. Vilka? Hur fungerar dessa</w:t>
      </w:r>
      <w:r w:rsidR="00653BA5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översiktligt</w:t>
      </w:r>
      <w:bookmarkStart w:id="0" w:name="_GoBack"/>
      <w:bookmarkEnd w:id="0"/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?</w:t>
      </w:r>
    </w:p>
    <w:p w:rsidR="00F515C5" w:rsidRPr="00656182" w:rsidRDefault="00F515C5" w:rsidP="00167270">
      <w:pPr>
        <w:pStyle w:val="Normalwebb"/>
        <w:spacing w:before="86" w:beforeAutospacing="0" w:after="0" w:afterAutospacing="0"/>
        <w:rPr>
          <w:sz w:val="20"/>
          <w:szCs w:val="20"/>
        </w:rPr>
      </w:pPr>
    </w:p>
    <w:p w:rsidR="00F515C5" w:rsidRPr="00656182" w:rsidRDefault="00F515C5" w:rsidP="00167270">
      <w:pPr>
        <w:pStyle w:val="Normalwebb"/>
        <w:spacing w:before="86" w:beforeAutospacing="0" w:after="0" w:afterAutospacing="0"/>
        <w:rPr>
          <w:sz w:val="20"/>
          <w:szCs w:val="20"/>
        </w:rPr>
      </w:pPr>
      <w:r w:rsidRPr="00656182">
        <w:rPr>
          <w:sz w:val="20"/>
          <w:szCs w:val="20"/>
        </w:rPr>
        <w:t>----------------------------------------------------------------------------------------------------</w:t>
      </w:r>
    </w:p>
    <w:p w:rsidR="00F515C5" w:rsidRPr="00656182" w:rsidRDefault="00F515C5" w:rsidP="00167270">
      <w:pPr>
        <w:pStyle w:val="Normalwebb"/>
        <w:spacing w:before="86" w:beforeAutospacing="0" w:after="0" w:afterAutospacing="0"/>
        <w:rPr>
          <w:sz w:val="20"/>
          <w:szCs w:val="20"/>
        </w:rPr>
      </w:pPr>
    </w:p>
    <w:p w:rsidR="00167270" w:rsidRDefault="00167270" w:rsidP="007256F5">
      <w:pPr>
        <w:pStyle w:val="Normalwebb"/>
        <w:numPr>
          <w:ilvl w:val="0"/>
          <w:numId w:val="2"/>
        </w:numPr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Beskriv ö</w:t>
      </w:r>
      <w:r w:rsidR="00F926E1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versiktligt vad som ingår i det 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centrala nervsystemet</w:t>
      </w:r>
      <w:r w:rsidR="00BB2AAC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(CNS)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.</w:t>
      </w:r>
    </w:p>
    <w:p w:rsidR="00F926E1" w:rsidRDefault="00F926E1" w:rsidP="00F926E1">
      <w:pPr>
        <w:pStyle w:val="Normalwebb"/>
        <w:spacing w:before="86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F926E1" w:rsidRDefault="00F926E1" w:rsidP="007256F5">
      <w:pPr>
        <w:pStyle w:val="Normalwebb"/>
        <w:numPr>
          <w:ilvl w:val="0"/>
          <w:numId w:val="2"/>
        </w:numPr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Hjärnan kan delas in i : storhjärnan, lillhjärnan, hjärnstammen, thalamus och hypothalamus. </w:t>
      </w:r>
    </w:p>
    <w:p w:rsidR="00F926E1" w:rsidRDefault="00F926E1" w:rsidP="00F926E1">
      <w:pPr>
        <w:pStyle w:val="Normalwebb"/>
        <w:numPr>
          <w:ilvl w:val="0"/>
          <w:numId w:val="11"/>
        </w:numPr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Rita en hjärna och märk ut ovanstående delar. </w:t>
      </w:r>
    </w:p>
    <w:p w:rsidR="00F926E1" w:rsidRPr="00C44C0A" w:rsidRDefault="00F926E1" w:rsidP="00C44C0A">
      <w:pPr>
        <w:pStyle w:val="Normalwebb"/>
        <w:numPr>
          <w:ilvl w:val="0"/>
          <w:numId w:val="11"/>
        </w:numPr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V</w:t>
      </w:r>
      <w:r w:rsidR="00C44C0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ilka olika funktioner hos organismen styr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de olika delarna</w:t>
      </w:r>
      <w:r w:rsidR="00C44C0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?</w:t>
      </w:r>
    </w:p>
    <w:p w:rsidR="007256F5" w:rsidRDefault="007256F5" w:rsidP="00167270">
      <w:pPr>
        <w:pStyle w:val="Normalwebb"/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6232D7" w:rsidRPr="00656182" w:rsidRDefault="006232D7" w:rsidP="00167270">
      <w:pPr>
        <w:pStyle w:val="Normalwebb"/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7256F5" w:rsidRPr="00656182" w:rsidRDefault="007256F5" w:rsidP="00F926E1">
      <w:pPr>
        <w:pStyle w:val="Normalwebb"/>
        <w:numPr>
          <w:ilvl w:val="0"/>
          <w:numId w:val="2"/>
        </w:numPr>
        <w:spacing w:before="62" w:beforeAutospacing="0" w:after="0" w:afterAutospacing="0"/>
        <w:rPr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lastRenderedPageBreak/>
        <w:t>Förklara kortfattat funktionen hos</w:t>
      </w:r>
    </w:p>
    <w:p w:rsidR="007256F5" w:rsidRPr="00656182" w:rsidRDefault="00F926E1" w:rsidP="007256F5">
      <w:pPr>
        <w:pStyle w:val="Normalwebb"/>
        <w:spacing w:before="62" w:beforeAutospacing="0" w:after="0" w:afterAutospacing="0"/>
        <w:ind w:firstLine="360"/>
        <w:rPr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a) en sensorisk nerv</w:t>
      </w:r>
    </w:p>
    <w:p w:rsidR="007256F5" w:rsidRPr="00656182" w:rsidRDefault="00F926E1" w:rsidP="007256F5">
      <w:pPr>
        <w:pStyle w:val="Normalwebb"/>
        <w:spacing w:before="62" w:beforeAutospacing="0" w:after="0" w:afterAutospacing="0"/>
        <w:ind w:firstLine="360"/>
        <w:rPr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b) en motorisk nerv</w:t>
      </w:r>
      <w:r w:rsidR="007256F5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.</w:t>
      </w:r>
    </w:p>
    <w:p w:rsidR="007256F5" w:rsidRPr="00656182" w:rsidRDefault="007256F5" w:rsidP="007256F5">
      <w:pPr>
        <w:pStyle w:val="Normalwebb"/>
        <w:spacing w:before="62" w:beforeAutospacing="0" w:after="0" w:afterAutospacing="0"/>
        <w:ind w:firstLine="36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c) ett interneuron.</w:t>
      </w:r>
    </w:p>
    <w:p w:rsidR="007D43B6" w:rsidRPr="00656182" w:rsidRDefault="007D43B6" w:rsidP="00167270">
      <w:pPr>
        <w:pStyle w:val="Normalwebb"/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F926E1" w:rsidRDefault="00F926E1" w:rsidP="00F926E1">
      <w:pPr>
        <w:pStyle w:val="Normalwebb"/>
        <w:numPr>
          <w:ilvl w:val="0"/>
          <w:numId w:val="2"/>
        </w:numPr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R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eflexer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är viktiga 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för vår ö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verlevnad. Förklara varför, ge ngt exempel.</w:t>
      </w:r>
    </w:p>
    <w:p w:rsidR="00F926E1" w:rsidRDefault="00F926E1" w:rsidP="00F926E1">
      <w:pPr>
        <w:pStyle w:val="Normalwebb"/>
        <w:spacing w:before="86" w:beforeAutospacing="0" w:after="0" w:afterAutospacing="0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7D43B6" w:rsidRPr="00656182" w:rsidRDefault="007D43B6" w:rsidP="00F926E1">
      <w:pPr>
        <w:pStyle w:val="Normalwebb"/>
        <w:numPr>
          <w:ilvl w:val="0"/>
          <w:numId w:val="2"/>
        </w:numPr>
        <w:spacing w:before="8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 w:rsidRPr="00656182">
        <w:rPr>
          <w:rFonts w:asciiTheme="minorHAnsi" w:eastAsiaTheme="minorEastAsia" w:hAnsi="Calibri" w:cstheme="minorBidi"/>
          <w:i/>
          <w:color w:val="000000" w:themeColor="text1"/>
          <w:kern w:val="24"/>
          <w:sz w:val="20"/>
          <w:szCs w:val="20"/>
        </w:rPr>
        <w:t>Rita en reflexbåge där du inkluderar en sensorisk nervcell, ett interneuron och en motorisk nervcell.</w:t>
      </w:r>
    </w:p>
    <w:p w:rsidR="007D6BE6" w:rsidRPr="00656182" w:rsidRDefault="007D6BE6" w:rsidP="00167270">
      <w:pPr>
        <w:pStyle w:val="Normalwebb"/>
        <w:spacing w:before="96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C44C0A" w:rsidRPr="00C44C0A" w:rsidRDefault="007D43B6" w:rsidP="00F926E1">
      <w:pPr>
        <w:pStyle w:val="Normalwebb"/>
        <w:numPr>
          <w:ilvl w:val="0"/>
          <w:numId w:val="2"/>
        </w:numPr>
        <w:spacing w:before="96" w:beforeAutospacing="0" w:after="0" w:afterAutospacing="0"/>
        <w:rPr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Hur är ”kopplingen” mellan signalsubstanser i hjärnan (neurotransmittorer) och droger/mediciner?</w:t>
      </w:r>
      <w:r w:rsidR="00C44C0A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Hur kan synapsens funktion påverkas?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 </w:t>
      </w:r>
    </w:p>
    <w:p w:rsidR="00C44C0A" w:rsidRDefault="00C44C0A" w:rsidP="00C44C0A">
      <w:pPr>
        <w:pStyle w:val="Liststycke"/>
        <w:rPr>
          <w:rFonts w:eastAsiaTheme="minorEastAsia" w:hAnsi="Calibri"/>
          <w:color w:val="000000" w:themeColor="text1"/>
          <w:kern w:val="24"/>
          <w:sz w:val="20"/>
          <w:szCs w:val="20"/>
        </w:rPr>
      </w:pPr>
    </w:p>
    <w:p w:rsidR="007D6BE6" w:rsidRPr="00516086" w:rsidRDefault="007D6BE6" w:rsidP="00F926E1">
      <w:pPr>
        <w:pStyle w:val="Normalwebb"/>
        <w:numPr>
          <w:ilvl w:val="0"/>
          <w:numId w:val="2"/>
        </w:numPr>
        <w:spacing w:before="96" w:beforeAutospacing="0" w:after="0" w:afterAutospacing="0"/>
        <w:rPr>
          <w:sz w:val="20"/>
          <w:szCs w:val="20"/>
        </w:rPr>
      </w:pP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Jobba med </w:t>
      </w:r>
      <w:r w:rsidR="009041EE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”</w:t>
      </w:r>
      <w:r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droguppgiften</w:t>
      </w:r>
      <w:r w:rsidR="009041EE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” - drogers verkan i CNS</w:t>
      </w:r>
      <w:r w:rsidR="007D43B6" w:rsidRPr="00656182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>.</w:t>
      </w:r>
    </w:p>
    <w:p w:rsidR="00516086" w:rsidRPr="00656182" w:rsidRDefault="00516086" w:rsidP="00516086">
      <w:pPr>
        <w:pStyle w:val="Normalwebb"/>
        <w:pBdr>
          <w:bottom w:val="single" w:sz="6" w:space="1" w:color="auto"/>
        </w:pBdr>
        <w:spacing w:before="96" w:beforeAutospacing="0" w:after="0" w:afterAutospacing="0"/>
        <w:rPr>
          <w:sz w:val="20"/>
          <w:szCs w:val="20"/>
        </w:rPr>
      </w:pPr>
    </w:p>
    <w:p w:rsidR="00516086" w:rsidRDefault="00516086">
      <w:pPr>
        <w:rPr>
          <w:sz w:val="20"/>
          <w:szCs w:val="20"/>
        </w:rPr>
      </w:pPr>
    </w:p>
    <w:p w:rsidR="00516086" w:rsidRPr="00516086" w:rsidRDefault="00516086" w:rsidP="00516086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6086">
        <w:rPr>
          <w:rFonts w:eastAsiaTheme="minorEastAsia" w:hAnsi="Calibri"/>
          <w:i/>
          <w:iCs/>
          <w:color w:val="0070C0"/>
          <w:kern w:val="24"/>
          <w:sz w:val="26"/>
          <w:szCs w:val="26"/>
          <w:lang w:eastAsia="sv-SE"/>
        </w:rPr>
        <w:t>Uppgift</w:t>
      </w:r>
      <w:r w:rsidRPr="00516086">
        <w:rPr>
          <w:rFonts w:eastAsiaTheme="minorEastAsia" w:hAnsi="Calibri"/>
          <w:color w:val="000000" w:themeColor="text1"/>
          <w:kern w:val="24"/>
          <w:sz w:val="26"/>
          <w:szCs w:val="26"/>
          <w:lang w:eastAsia="sv-SE"/>
        </w:rPr>
        <w:t xml:space="preserve">: Välj </w:t>
      </w:r>
      <w:r w:rsidRPr="00516086">
        <w:rPr>
          <w:rFonts w:eastAsiaTheme="minorEastAsia" w:hAnsi="Calibri"/>
          <w:color w:val="000000" w:themeColor="text1"/>
          <w:kern w:val="24"/>
          <w:sz w:val="26"/>
          <w:szCs w:val="26"/>
          <w:u w:val="single"/>
          <w:lang w:eastAsia="sv-SE"/>
        </w:rPr>
        <w:t>en</w:t>
      </w:r>
      <w:r w:rsidRPr="00516086">
        <w:rPr>
          <w:rFonts w:eastAsiaTheme="minorEastAsia" w:hAnsi="Calibri"/>
          <w:color w:val="000000" w:themeColor="text1"/>
          <w:kern w:val="24"/>
          <w:sz w:val="26"/>
          <w:szCs w:val="26"/>
          <w:lang w:eastAsia="sv-SE"/>
        </w:rPr>
        <w:t xml:space="preserve"> av nedanstående droger: </w:t>
      </w:r>
    </w:p>
    <w:p w:rsidR="00516086" w:rsidRPr="00516086" w:rsidRDefault="00516086" w:rsidP="00516086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6086">
        <w:rPr>
          <w:rFonts w:eastAsiaTheme="minorEastAsia" w:hAnsi="Calibri"/>
          <w:i/>
          <w:iCs/>
          <w:color w:val="000000" w:themeColor="text1"/>
          <w:kern w:val="24"/>
          <w:sz w:val="26"/>
          <w:szCs w:val="26"/>
          <w:lang w:eastAsia="sv-SE"/>
        </w:rPr>
        <w:t>Alkohol, Nikotin, Kokain, Amfetamin, Cannabis (THC), Bensodiazepiner , (annan psykofarmaka –medicin mot psykiska besvär)</w:t>
      </w:r>
    </w:p>
    <w:p w:rsidR="00516086" w:rsidRPr="00516086" w:rsidRDefault="00516086" w:rsidP="00516086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6086">
        <w:rPr>
          <w:rFonts w:eastAsiaTheme="minorEastAsia" w:hAnsi="Calibri"/>
          <w:color w:val="000000" w:themeColor="text1"/>
          <w:kern w:val="24"/>
          <w:sz w:val="26"/>
          <w:szCs w:val="26"/>
          <w:lang w:eastAsia="sv-SE"/>
        </w:rPr>
        <w:t>Sök information  på nätet (se länkar nedan, ev. biblioteket) och besvara följande frågor.</w:t>
      </w:r>
    </w:p>
    <w:p w:rsidR="00516086" w:rsidRPr="00516086" w:rsidRDefault="00516086" w:rsidP="00516086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6086">
        <w:rPr>
          <w:rFonts w:eastAsiaTheme="minorEastAsia" w:hAnsi="Calibri"/>
          <w:color w:val="C00000"/>
          <w:kern w:val="24"/>
          <w:sz w:val="26"/>
          <w:szCs w:val="26"/>
          <w:u w:val="single"/>
          <w:lang w:eastAsia="sv-SE"/>
        </w:rPr>
        <w:t>Du skall försöka besvara följande:,</w:t>
      </w:r>
    </w:p>
    <w:p w:rsidR="00516086" w:rsidRPr="00516086" w:rsidRDefault="00516086" w:rsidP="00516086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6086">
        <w:rPr>
          <w:rFonts w:eastAsiaTheme="minorEastAsia" w:hAnsi="Calibri"/>
          <w:color w:val="C00000"/>
          <w:kern w:val="24"/>
          <w:sz w:val="26"/>
          <w:szCs w:val="26"/>
          <w:lang w:eastAsia="sv-SE"/>
        </w:rPr>
        <w:t>1. På vilka sätt kan droger/mediciner påverka signalöverföringen i/ vid synapser (generellt)?</w:t>
      </w:r>
    </w:p>
    <w:p w:rsidR="00516086" w:rsidRPr="00516086" w:rsidRDefault="00516086" w:rsidP="00516086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6086">
        <w:rPr>
          <w:rFonts w:eastAsiaTheme="minorEastAsia" w:hAnsi="Calibri"/>
          <w:color w:val="C00000"/>
          <w:kern w:val="24"/>
          <w:sz w:val="26"/>
          <w:szCs w:val="26"/>
          <w:lang w:eastAsia="sv-SE"/>
        </w:rPr>
        <w:t xml:space="preserve">2. För </w:t>
      </w:r>
      <w:r w:rsidRPr="00516086">
        <w:rPr>
          <w:rFonts w:eastAsiaTheme="minorEastAsia" w:hAnsi="Calibri"/>
          <w:i/>
          <w:iCs/>
          <w:color w:val="C00000"/>
          <w:kern w:val="24"/>
          <w:sz w:val="26"/>
          <w:szCs w:val="26"/>
          <w:lang w:eastAsia="sv-SE"/>
        </w:rPr>
        <w:t xml:space="preserve">din valda </w:t>
      </w:r>
      <w:r w:rsidRPr="00516086">
        <w:rPr>
          <w:rFonts w:eastAsiaTheme="minorEastAsia" w:hAnsi="Calibri"/>
          <w:color w:val="C00000"/>
          <w:kern w:val="24"/>
          <w:sz w:val="26"/>
          <w:szCs w:val="26"/>
          <w:lang w:eastAsia="sv-SE"/>
        </w:rPr>
        <w:t xml:space="preserve">drog/substans: </w:t>
      </w:r>
    </w:p>
    <w:p w:rsidR="00516086" w:rsidRPr="00516086" w:rsidRDefault="00516086" w:rsidP="00516086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6086">
        <w:rPr>
          <w:rFonts w:eastAsiaTheme="minorEastAsia" w:hAnsi="Calibri"/>
          <w:color w:val="C00000"/>
          <w:kern w:val="24"/>
          <w:sz w:val="26"/>
          <w:szCs w:val="26"/>
          <w:lang w:eastAsia="sv-SE"/>
        </w:rPr>
        <w:t xml:space="preserve">a) Vad händer </w:t>
      </w:r>
      <w:r w:rsidRPr="00516086">
        <w:rPr>
          <w:rFonts w:eastAsiaTheme="minorEastAsia" w:hAnsi="Calibri"/>
          <w:i/>
          <w:iCs/>
          <w:color w:val="C00000"/>
          <w:kern w:val="24"/>
          <w:sz w:val="26"/>
          <w:szCs w:val="26"/>
          <w:lang w:eastAsia="sv-SE"/>
        </w:rPr>
        <w:t>vid synapsen, vad orsakar effekten</w:t>
      </w:r>
      <w:r w:rsidRPr="00516086">
        <w:rPr>
          <w:rFonts w:eastAsiaTheme="minorEastAsia" w:hAnsi="Calibri"/>
          <w:color w:val="C00000"/>
          <w:kern w:val="24"/>
          <w:sz w:val="26"/>
          <w:szCs w:val="26"/>
          <w:lang w:eastAsia="sv-SE"/>
        </w:rPr>
        <w:t>?</w:t>
      </w:r>
    </w:p>
    <w:p w:rsidR="00516086" w:rsidRPr="00516086" w:rsidRDefault="00516086" w:rsidP="00516086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6086">
        <w:rPr>
          <w:rFonts w:eastAsiaTheme="minorEastAsia" w:hAnsi="Calibri"/>
          <w:color w:val="C00000"/>
          <w:kern w:val="24"/>
          <w:sz w:val="26"/>
          <w:szCs w:val="26"/>
          <w:lang w:eastAsia="sv-SE"/>
        </w:rPr>
        <w:t>b) Fysiska- och psykiska effekter?</w:t>
      </w:r>
    </w:p>
    <w:p w:rsidR="00516086" w:rsidRDefault="00516086" w:rsidP="00516086">
      <w:pPr>
        <w:spacing w:before="62" w:after="0" w:line="240" w:lineRule="auto"/>
        <w:rPr>
          <w:rFonts w:eastAsiaTheme="minorEastAsia" w:hAnsi="Calibri"/>
          <w:color w:val="C00000"/>
          <w:kern w:val="24"/>
          <w:sz w:val="26"/>
          <w:szCs w:val="26"/>
          <w:lang w:eastAsia="sv-SE"/>
        </w:rPr>
      </w:pPr>
      <w:r w:rsidRPr="00516086">
        <w:rPr>
          <w:rFonts w:eastAsiaTheme="minorEastAsia" w:hAnsi="Calibri"/>
          <w:color w:val="C00000"/>
          <w:kern w:val="24"/>
          <w:sz w:val="26"/>
          <w:szCs w:val="26"/>
          <w:lang w:eastAsia="sv-SE"/>
        </w:rPr>
        <w:t xml:space="preserve">3. Fysiologiska förklaringar till varför man blir </w:t>
      </w:r>
      <w:r w:rsidRPr="00516086">
        <w:rPr>
          <w:rFonts w:eastAsiaTheme="minorEastAsia" w:hAnsi="Calibri"/>
          <w:i/>
          <w:iCs/>
          <w:color w:val="C00000"/>
          <w:kern w:val="24"/>
          <w:sz w:val="26"/>
          <w:szCs w:val="26"/>
          <w:lang w:eastAsia="sv-SE"/>
        </w:rPr>
        <w:t>beroende</w:t>
      </w:r>
      <w:r w:rsidRPr="00516086">
        <w:rPr>
          <w:rFonts w:eastAsiaTheme="minorEastAsia" w:hAnsi="Calibri"/>
          <w:color w:val="C00000"/>
          <w:kern w:val="24"/>
          <w:sz w:val="26"/>
          <w:szCs w:val="26"/>
          <w:lang w:eastAsia="sv-SE"/>
        </w:rPr>
        <w:t xml:space="preserve"> av droger?</w:t>
      </w:r>
    </w:p>
    <w:p w:rsidR="00516086" w:rsidRPr="00516086" w:rsidRDefault="00516086" w:rsidP="00516086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16086" w:rsidRPr="00516086" w:rsidRDefault="00516086" w:rsidP="00516086">
      <w:pPr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16086">
        <w:rPr>
          <w:rFonts w:eastAsiaTheme="minorEastAsia" w:hAnsi="Calibri"/>
          <w:b/>
          <w:bCs/>
          <w:color w:val="7030A0"/>
          <w:kern w:val="24"/>
          <w:sz w:val="20"/>
          <w:szCs w:val="20"/>
          <w:lang w:eastAsia="sv-SE"/>
        </w:rPr>
        <w:t>Förslag på länkar:</w:t>
      </w:r>
    </w:p>
    <w:p w:rsidR="00516086" w:rsidRPr="00516086" w:rsidRDefault="00516086" w:rsidP="00516086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516086">
        <w:rPr>
          <w:rFonts w:eastAsiaTheme="minorEastAsia" w:hAnsi="Calibri"/>
          <w:b/>
          <w:bCs/>
          <w:color w:val="7030A0"/>
          <w:kern w:val="24"/>
          <w:sz w:val="28"/>
          <w:szCs w:val="28"/>
          <w:lang w:eastAsia="sv-SE"/>
        </w:rPr>
        <w:t xml:space="preserve">→ </w:t>
      </w:r>
      <w:hyperlink r:id="rId9" w:history="1">
        <w:r w:rsidRPr="00516086">
          <w:rPr>
            <w:rFonts w:eastAsiaTheme="minorEastAsia" w:hAnsi="Calibri"/>
            <w:b/>
            <w:bCs/>
            <w:color w:val="7030A0"/>
            <w:kern w:val="24"/>
            <w:sz w:val="28"/>
            <w:szCs w:val="28"/>
            <w:u w:val="single"/>
            <w:lang w:eastAsia="sv-SE"/>
          </w:rPr>
          <w:t>http://</w:t>
        </w:r>
      </w:hyperlink>
      <w:hyperlink r:id="rId10" w:history="1">
        <w:r w:rsidRPr="00516086">
          <w:rPr>
            <w:rFonts w:eastAsiaTheme="minorEastAsia" w:hAnsi="Calibri"/>
            <w:b/>
            <w:bCs/>
            <w:color w:val="7030A0"/>
            <w:kern w:val="24"/>
            <w:sz w:val="28"/>
            <w:szCs w:val="28"/>
            <w:u w:val="single"/>
            <w:lang w:eastAsia="sv-SE"/>
          </w:rPr>
          <w:t>www.jellinek.nl/brain/index.html</w:t>
        </w:r>
      </w:hyperlink>
      <w:r w:rsidRPr="00516086">
        <w:rPr>
          <w:rFonts w:eastAsiaTheme="minorEastAsia" w:hAnsi="Calibri"/>
          <w:b/>
          <w:bCs/>
          <w:color w:val="7030A0"/>
          <w:kern w:val="24"/>
          <w:sz w:val="28"/>
          <w:szCs w:val="28"/>
          <w:lang w:eastAsia="sv-SE"/>
        </w:rPr>
        <w:t xml:space="preserve">      (använd som huvudkälla!)</w:t>
      </w:r>
    </w:p>
    <w:p w:rsidR="00516086" w:rsidRDefault="00516086" w:rsidP="00516086">
      <w:pPr>
        <w:spacing w:before="48" w:after="0" w:line="240" w:lineRule="auto"/>
        <w:rPr>
          <w:rFonts w:eastAsiaTheme="minorEastAsia" w:hAnsi="Calibri"/>
          <w:b/>
          <w:bCs/>
          <w:color w:val="7030A0"/>
          <w:kern w:val="24"/>
          <w:sz w:val="20"/>
          <w:szCs w:val="20"/>
          <w:lang w:eastAsia="sv-SE"/>
        </w:rPr>
      </w:pPr>
      <w:r w:rsidRPr="00516086">
        <w:rPr>
          <w:rFonts w:eastAsiaTheme="minorEastAsia" w:hAnsi="Calibri"/>
          <w:b/>
          <w:bCs/>
          <w:color w:val="7030A0"/>
          <w:kern w:val="24"/>
          <w:sz w:val="20"/>
          <w:szCs w:val="20"/>
          <w:lang w:eastAsia="sv-SE"/>
        </w:rPr>
        <w:t xml:space="preserve"> </w:t>
      </w:r>
    </w:p>
    <w:p w:rsidR="00516086" w:rsidRPr="00516086" w:rsidRDefault="00C57A43" w:rsidP="00516086">
      <w:pPr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11" w:history="1">
        <w:r w:rsidR="00516086" w:rsidRPr="00516086">
          <w:rPr>
            <w:rFonts w:eastAsiaTheme="minorEastAsia" w:hAnsi="Calibri"/>
            <w:b/>
            <w:bCs/>
            <w:color w:val="7030A0"/>
            <w:kern w:val="24"/>
            <w:sz w:val="20"/>
            <w:szCs w:val="20"/>
            <w:u w:val="single"/>
            <w:lang w:eastAsia="sv-SE"/>
          </w:rPr>
          <w:t>http://www.drugsmart.com/fakta/droger-och-hjarnan/</w:t>
        </w:r>
      </w:hyperlink>
    </w:p>
    <w:p w:rsidR="00516086" w:rsidRPr="00516086" w:rsidRDefault="00516086" w:rsidP="00516086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sv-SE"/>
        </w:rPr>
      </w:pPr>
      <w:r w:rsidRPr="00516086">
        <w:rPr>
          <w:rFonts w:eastAsiaTheme="minorEastAsia" w:hAnsi="Calibri"/>
          <w:color w:val="000000" w:themeColor="text1"/>
          <w:kern w:val="24"/>
          <w:sz w:val="20"/>
          <w:szCs w:val="20"/>
          <w:lang w:eastAsia="sv-SE"/>
        </w:rPr>
        <w:t>http://www.drugnews.nu (samarbete mellan IOGT-NTO, Riksförbundet</w:t>
      </w:r>
    </w:p>
    <w:p w:rsidR="00516086" w:rsidRPr="00516086" w:rsidRDefault="00516086" w:rsidP="00516086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sv-SE"/>
        </w:rPr>
      </w:pPr>
      <w:r w:rsidRPr="00516086">
        <w:rPr>
          <w:rFonts w:eastAsiaTheme="minorEastAsia" w:hAnsi="Calibri"/>
          <w:color w:val="000000" w:themeColor="text1"/>
          <w:kern w:val="24"/>
          <w:sz w:val="20"/>
          <w:szCs w:val="20"/>
          <w:lang w:eastAsia="sv-SE"/>
        </w:rPr>
        <w:t>Narkotikafritt Samhälle, A Non smoking Generation och Frilansgruppen Rasp).</w:t>
      </w:r>
    </w:p>
    <w:p w:rsidR="00516086" w:rsidRPr="00516086" w:rsidRDefault="00516086" w:rsidP="00516086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sv-SE"/>
        </w:rPr>
      </w:pPr>
      <w:r w:rsidRPr="00516086">
        <w:rPr>
          <w:rFonts w:eastAsiaTheme="minorEastAsia" w:hAnsi="Calibri"/>
          <w:color w:val="000000" w:themeColor="text1"/>
          <w:kern w:val="24"/>
          <w:sz w:val="20"/>
          <w:szCs w:val="20"/>
          <w:lang w:eastAsia="sv-SE"/>
        </w:rPr>
        <w:t>www.can.se (centralförbundet för alkohol och narkotikaupplysing),www.fhi.se (statens folkhälsoinstitut).</w:t>
      </w:r>
    </w:p>
    <w:p w:rsidR="007466B4" w:rsidRDefault="007466B4" w:rsidP="00516086">
      <w:pPr>
        <w:spacing w:before="53" w:after="0" w:line="240" w:lineRule="auto"/>
        <w:rPr>
          <w:rFonts w:eastAsiaTheme="minorEastAsia" w:hAnsi="Calibri"/>
          <w:b/>
          <w:color w:val="7030A0"/>
          <w:kern w:val="24"/>
          <w:u w:val="single"/>
          <w:lang w:eastAsia="sv-SE"/>
        </w:rPr>
      </w:pPr>
    </w:p>
    <w:p w:rsidR="00516086" w:rsidRPr="007466B4" w:rsidRDefault="00516086" w:rsidP="00516086">
      <w:pPr>
        <w:spacing w:before="53" w:after="0" w:line="240" w:lineRule="auto"/>
        <w:rPr>
          <w:rFonts w:eastAsiaTheme="minorEastAsia" w:hAnsi="Calibri"/>
          <w:b/>
          <w:color w:val="7030A0"/>
          <w:kern w:val="24"/>
          <w:u w:val="single"/>
          <w:lang w:eastAsia="sv-SE"/>
        </w:rPr>
      </w:pPr>
      <w:r w:rsidRPr="00516086">
        <w:rPr>
          <w:rFonts w:eastAsiaTheme="minorEastAsia" w:hAnsi="Calibri"/>
          <w:b/>
          <w:color w:val="7030A0"/>
          <w:kern w:val="24"/>
          <w:u w:val="single"/>
          <w:lang w:eastAsia="sv-SE"/>
        </w:rPr>
        <w:t>Ev. redovisning av droguppgiften</w:t>
      </w:r>
    </w:p>
    <w:p w:rsidR="007466B4" w:rsidRPr="00516086" w:rsidRDefault="007466B4" w:rsidP="00516086">
      <w:pPr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16086" w:rsidRPr="00516086" w:rsidRDefault="00516086" w:rsidP="00516086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7030A0"/>
          <w:szCs w:val="24"/>
          <w:lang w:eastAsia="sv-SE"/>
        </w:rPr>
      </w:pPr>
      <w:r w:rsidRPr="00516086">
        <w:rPr>
          <w:rFonts w:eastAsiaTheme="minorEastAsia" w:hAnsi="Calibri"/>
          <w:color w:val="7030A0"/>
          <w:kern w:val="24"/>
          <w:lang w:eastAsia="sv-SE"/>
        </w:rPr>
        <w:t>Sammanfatta din information / fakta:</w:t>
      </w:r>
    </w:p>
    <w:p w:rsidR="00516086" w:rsidRPr="00516086" w:rsidRDefault="00516086" w:rsidP="00516086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7030A0"/>
          <w:szCs w:val="24"/>
          <w:lang w:eastAsia="sv-SE"/>
        </w:rPr>
      </w:pPr>
      <w:r w:rsidRPr="00516086">
        <w:rPr>
          <w:rFonts w:eastAsiaTheme="minorEastAsia" w:hAnsi="Calibri"/>
          <w:color w:val="7030A0"/>
          <w:kern w:val="24"/>
          <w:lang w:eastAsia="sv-SE"/>
        </w:rPr>
        <w:t xml:space="preserve">Förbered noga en ca 5 min </w:t>
      </w:r>
      <w:r w:rsidRPr="00516086">
        <w:rPr>
          <w:rFonts w:eastAsiaTheme="minorEastAsia" w:hAnsi="Calibri"/>
          <w:i/>
          <w:iCs/>
          <w:color w:val="7030A0"/>
          <w:kern w:val="24"/>
          <w:lang w:eastAsia="sv-SE"/>
        </w:rPr>
        <w:t>förklarande</w:t>
      </w:r>
      <w:r w:rsidRPr="00516086">
        <w:rPr>
          <w:rFonts w:eastAsiaTheme="minorEastAsia" w:hAnsi="Calibri"/>
          <w:color w:val="7030A0"/>
          <w:kern w:val="24"/>
          <w:lang w:eastAsia="sv-SE"/>
        </w:rPr>
        <w:t xml:space="preserve"> redovisning. Tänk på målgruppen och ett naturvetenskapligt språk</w:t>
      </w:r>
    </w:p>
    <w:p w:rsidR="00516086" w:rsidRDefault="00516086">
      <w:pPr>
        <w:rPr>
          <w:sz w:val="20"/>
          <w:szCs w:val="20"/>
        </w:rPr>
      </w:pPr>
    </w:p>
    <w:p w:rsidR="00516086" w:rsidRPr="00656182" w:rsidRDefault="00516086">
      <w:pPr>
        <w:rPr>
          <w:sz w:val="20"/>
          <w:szCs w:val="20"/>
        </w:rPr>
      </w:pPr>
    </w:p>
    <w:sectPr w:rsidR="00516086" w:rsidRPr="0065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43" w:rsidRDefault="00C57A43" w:rsidP="00C44C0A">
      <w:pPr>
        <w:spacing w:after="0" w:line="240" w:lineRule="auto"/>
      </w:pPr>
      <w:r>
        <w:separator/>
      </w:r>
    </w:p>
  </w:endnote>
  <w:endnote w:type="continuationSeparator" w:id="0">
    <w:p w:rsidR="00C57A43" w:rsidRDefault="00C57A43" w:rsidP="00C4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43" w:rsidRDefault="00C57A43" w:rsidP="00C44C0A">
      <w:pPr>
        <w:spacing w:after="0" w:line="240" w:lineRule="auto"/>
      </w:pPr>
      <w:r>
        <w:separator/>
      </w:r>
    </w:p>
  </w:footnote>
  <w:footnote w:type="continuationSeparator" w:id="0">
    <w:p w:rsidR="00C57A43" w:rsidRDefault="00C57A43" w:rsidP="00C4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1DC9"/>
    <w:multiLevelType w:val="hybridMultilevel"/>
    <w:tmpl w:val="CA48AA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98C"/>
    <w:multiLevelType w:val="hybridMultilevel"/>
    <w:tmpl w:val="B6F6A0B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54EC"/>
    <w:multiLevelType w:val="hybridMultilevel"/>
    <w:tmpl w:val="3948F8EE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24D227C"/>
    <w:multiLevelType w:val="hybridMultilevel"/>
    <w:tmpl w:val="5CF20D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23D0"/>
    <w:multiLevelType w:val="hybridMultilevel"/>
    <w:tmpl w:val="19145E06"/>
    <w:lvl w:ilvl="0" w:tplc="A3848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C5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09A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92C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16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B48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688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61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F02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7355"/>
    <w:multiLevelType w:val="hybridMultilevel"/>
    <w:tmpl w:val="906ACAB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757506"/>
    <w:multiLevelType w:val="hybridMultilevel"/>
    <w:tmpl w:val="7D2C8B8E"/>
    <w:lvl w:ilvl="0" w:tplc="48380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CC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E7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DEB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E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84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B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E6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8F97724"/>
    <w:multiLevelType w:val="hybridMultilevel"/>
    <w:tmpl w:val="D7E03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4F2A"/>
    <w:multiLevelType w:val="hybridMultilevel"/>
    <w:tmpl w:val="271850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70CE3"/>
    <w:multiLevelType w:val="hybridMultilevel"/>
    <w:tmpl w:val="FF8C6A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47099"/>
    <w:multiLevelType w:val="hybridMultilevel"/>
    <w:tmpl w:val="BC848A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D245F"/>
    <w:multiLevelType w:val="hybridMultilevel"/>
    <w:tmpl w:val="F47E1C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85A1F"/>
    <w:multiLevelType w:val="hybridMultilevel"/>
    <w:tmpl w:val="327E69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70"/>
    <w:rsid w:val="000973B6"/>
    <w:rsid w:val="000B0D2D"/>
    <w:rsid w:val="00167270"/>
    <w:rsid w:val="001C369D"/>
    <w:rsid w:val="004943EA"/>
    <w:rsid w:val="004D234C"/>
    <w:rsid w:val="00516086"/>
    <w:rsid w:val="006232D7"/>
    <w:rsid w:val="00653BA5"/>
    <w:rsid w:val="00656182"/>
    <w:rsid w:val="006B3D33"/>
    <w:rsid w:val="006F6205"/>
    <w:rsid w:val="007256F5"/>
    <w:rsid w:val="00744A5F"/>
    <w:rsid w:val="007466B4"/>
    <w:rsid w:val="007A240F"/>
    <w:rsid w:val="007D43B6"/>
    <w:rsid w:val="007D6BE6"/>
    <w:rsid w:val="007D706E"/>
    <w:rsid w:val="00806178"/>
    <w:rsid w:val="008D4E2A"/>
    <w:rsid w:val="008E1DD6"/>
    <w:rsid w:val="009041EE"/>
    <w:rsid w:val="00A57F29"/>
    <w:rsid w:val="00AE5511"/>
    <w:rsid w:val="00B15143"/>
    <w:rsid w:val="00BB2AAC"/>
    <w:rsid w:val="00BD20D4"/>
    <w:rsid w:val="00C42444"/>
    <w:rsid w:val="00C44C0A"/>
    <w:rsid w:val="00C57A43"/>
    <w:rsid w:val="00C86F25"/>
    <w:rsid w:val="00CF0DB5"/>
    <w:rsid w:val="00D53366"/>
    <w:rsid w:val="00D72107"/>
    <w:rsid w:val="00E95A7C"/>
    <w:rsid w:val="00F515C5"/>
    <w:rsid w:val="00F771C1"/>
    <w:rsid w:val="00F926E1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BD6B"/>
  <w15:docId w15:val="{57B9A120-213E-431B-8ED2-42064B9A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6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6F2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656182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F0DB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4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C0A"/>
  </w:style>
  <w:style w:type="paragraph" w:styleId="Sidfot">
    <w:name w:val="footer"/>
    <w:basedOn w:val="Normal"/>
    <w:link w:val="SidfotChar"/>
    <w:uiPriority w:val="99"/>
    <w:unhideWhenUsed/>
    <w:rsid w:val="00C44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30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9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3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ugsmart.com/fakta/droger-och-hjarna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ellinek.nl/brain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llinek.nl/brain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594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Wilmar</dc:creator>
  <cp:lastModifiedBy>Henrik Wilmar</cp:lastModifiedBy>
  <cp:revision>32</cp:revision>
  <cp:lastPrinted>2016-01-29T10:59:00Z</cp:lastPrinted>
  <dcterms:created xsi:type="dcterms:W3CDTF">2014-01-15T13:11:00Z</dcterms:created>
  <dcterms:modified xsi:type="dcterms:W3CDTF">2019-01-28T07:56:00Z</dcterms:modified>
</cp:coreProperties>
</file>